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A46ED" w14:textId="77777777" w:rsidR="00EF53F2" w:rsidRPr="0022353B" w:rsidRDefault="00EF53F2" w:rsidP="00FD645B">
      <w:pPr>
        <w:jc w:val="both"/>
        <w:rPr>
          <w:rFonts w:ascii="Helvetica" w:eastAsia="Arial Unicode MS" w:hAnsi="Helvetica" w:cs="Arial"/>
          <w:sz w:val="22"/>
          <w:szCs w:val="22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22353B" w:rsidRPr="0022353B" w14:paraId="22B749D5" w14:textId="77777777" w:rsidTr="002A1A67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192E131B" w14:textId="77777777" w:rsidR="0022353B" w:rsidRPr="0022353B" w:rsidRDefault="0022353B" w:rsidP="0022353B">
            <w:pPr>
              <w:jc w:val="center"/>
              <w:rPr>
                <w:rFonts w:ascii="Helvetica" w:eastAsia="Arial Unicode MS" w:hAnsi="Helvetica" w:cs="Arial"/>
                <w:sz w:val="22"/>
                <w:szCs w:val="22"/>
              </w:rPr>
            </w:pPr>
            <w:r w:rsidRPr="0022353B">
              <w:rPr>
                <w:rFonts w:ascii="Helvetica" w:eastAsia="Arial Unicode MS" w:hAnsi="Helvetica" w:cs="Arial"/>
                <w:noProof/>
                <w:sz w:val="22"/>
                <w:szCs w:val="22"/>
              </w:rPr>
              <w:drawing>
                <wp:inline distT="0" distB="0" distL="0" distR="0" wp14:anchorId="56091ADB" wp14:editId="7798EA28">
                  <wp:extent cx="1099524" cy="712521"/>
                  <wp:effectExtent l="0" t="0" r="5715" b="0"/>
                  <wp:docPr id="416454362" name="Image 1" descr="Une image contenant symbole, Police, logo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454362" name="Image 1" descr="Une image contenant symbole, Police, logo, Graphique&#10;&#10;Le contenu généré par l’IA peut être incorrect.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393" cy="779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222694" w14:textId="77777777" w:rsidR="0022353B" w:rsidRPr="0022353B" w:rsidRDefault="0022353B" w:rsidP="0022353B">
            <w:pPr>
              <w:jc w:val="center"/>
              <w:rPr>
                <w:rFonts w:ascii="Helvetica" w:eastAsia="Arial Unicode MS" w:hAnsi="Helvetica" w:cs="Arial"/>
                <w:sz w:val="6"/>
                <w:szCs w:val="6"/>
              </w:rPr>
            </w:pPr>
          </w:p>
          <w:p w14:paraId="73CDDCD3" w14:textId="7EF322E4" w:rsidR="0022353B" w:rsidRPr="002A1A67" w:rsidRDefault="0022353B" w:rsidP="002A1A67">
            <w:pPr>
              <w:jc w:val="center"/>
              <w:rPr>
                <w:rFonts w:ascii="Helvetica" w:hAnsi="Helvetica"/>
              </w:rPr>
            </w:pPr>
            <w:r w:rsidRPr="0022353B">
              <w:rPr>
                <w:rFonts w:ascii="Helvetica" w:hAnsi="Helvetica"/>
              </w:rPr>
              <w:fldChar w:fldCharType="begin"/>
            </w:r>
            <w:r w:rsidRPr="0022353B">
              <w:rPr>
                <w:rFonts w:ascii="Helvetica" w:hAnsi="Helvetica"/>
              </w:rPr>
              <w:instrText xml:space="preserve"> INCLUDEPICTURE "/Users/florianpicard/Library/Group Containers/UBF8T346G9.ms/WebArchiveCopyPasteTempFiles/com.microsoft.Word/sites_default_files_contenu_illustration_2022_03_logotype-rouge-bleu.jpg" \* MERGEFORMATINET </w:instrText>
            </w:r>
            <w:r w:rsidRPr="0022353B">
              <w:rPr>
                <w:rFonts w:ascii="Helvetica" w:hAnsi="Helvetica"/>
              </w:rPr>
              <w:fldChar w:fldCharType="separate"/>
            </w:r>
            <w:r w:rsidRPr="0022353B">
              <w:rPr>
                <w:rFonts w:ascii="Helvetica" w:hAnsi="Helvetica"/>
                <w:noProof/>
              </w:rPr>
              <w:drawing>
                <wp:inline distT="0" distB="0" distL="0" distR="0" wp14:anchorId="263038B6" wp14:editId="59B34B95">
                  <wp:extent cx="345182" cy="338220"/>
                  <wp:effectExtent l="0" t="0" r="0" b="5080"/>
                  <wp:docPr id="260140142" name="Image 1" descr="Charte graphique France 2030 et marque Etat | info.gouv.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rte graphique France 2030 et marque Etat | info.gouv.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634" cy="369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353B">
              <w:rPr>
                <w:rFonts w:ascii="Helvetica" w:hAnsi="Helvetica"/>
              </w:rPr>
              <w:fldChar w:fldCharType="end"/>
            </w:r>
            <w:r w:rsidRPr="0022353B">
              <w:rPr>
                <w:rFonts w:ascii="Helvetica" w:eastAsia="Arial Unicode MS" w:hAnsi="Helvetica" w:cs="Arial"/>
                <w:noProof/>
                <w:sz w:val="22"/>
                <w:szCs w:val="22"/>
              </w:rPr>
              <w:drawing>
                <wp:inline distT="0" distB="0" distL="0" distR="0" wp14:anchorId="4B14E8E2" wp14:editId="4C43A239">
                  <wp:extent cx="352482" cy="336639"/>
                  <wp:effectExtent l="0" t="0" r="3175" b="6350"/>
                  <wp:docPr id="125072056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720560" name="Image 1250720560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707" r="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753" cy="358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2353B">
              <w:rPr>
                <w:rFonts w:ascii="Helvetica" w:hAnsi="Helvetica"/>
              </w:rPr>
              <w:fldChar w:fldCharType="begin"/>
            </w:r>
            <w:r w:rsidRPr="0022353B">
              <w:rPr>
                <w:rFonts w:ascii="Helvetica" w:hAnsi="Helvetica"/>
              </w:rPr>
              <w:instrText xml:space="preserve"> INCLUDEPICTURE "/Users/florianpicard/Library/Group Containers/UBF8T346G9.ms/WebArchiveCopyPasteTempFiles/com.microsoft.Word/1280px-Logo_R%C3%A9gion_Grand_Est_-_2022.svg.png" \* MERGEFORMATINET </w:instrText>
            </w:r>
            <w:r w:rsidRPr="0022353B">
              <w:rPr>
                <w:rFonts w:ascii="Helvetica" w:hAnsi="Helvetica"/>
              </w:rPr>
              <w:fldChar w:fldCharType="separate"/>
            </w:r>
            <w:r w:rsidRPr="0022353B">
              <w:rPr>
                <w:rFonts w:ascii="Helvetica" w:hAnsi="Helvetica"/>
                <w:noProof/>
              </w:rPr>
              <w:drawing>
                <wp:inline distT="0" distB="0" distL="0" distR="0" wp14:anchorId="4ABE32DC" wp14:editId="27E9B7F9">
                  <wp:extent cx="1071078" cy="338613"/>
                  <wp:effectExtent l="0" t="0" r="0" b="4445"/>
                  <wp:docPr id="158383129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516" r="-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934" cy="36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2353B">
              <w:rPr>
                <w:rFonts w:ascii="Helvetica" w:hAnsi="Helvetica"/>
              </w:rPr>
              <w:fldChar w:fldCharType="end"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9D75A7" w14:textId="19FF6F66" w:rsidR="0022353B" w:rsidRPr="0022353B" w:rsidRDefault="0022353B" w:rsidP="00787A1E">
            <w:pPr>
              <w:jc w:val="center"/>
              <w:rPr>
                <w:rFonts w:ascii="Helvetica" w:eastAsia="Arial Unicode MS" w:hAnsi="Helvetica" w:cs="Arial"/>
                <w:b/>
                <w:bCs/>
                <w:sz w:val="22"/>
                <w:szCs w:val="22"/>
              </w:rPr>
            </w:pPr>
            <w:r w:rsidRPr="0022353B">
              <w:rPr>
                <w:rFonts w:ascii="Helvetica" w:eastAsia="Arial Unicode MS" w:hAnsi="Helvetica" w:cs="Arial"/>
                <w:b/>
                <w:bCs/>
                <w:sz w:val="28"/>
                <w:szCs w:val="28"/>
              </w:rPr>
              <w:t>Fiche de poste</w:t>
            </w:r>
          </w:p>
        </w:tc>
      </w:tr>
      <w:tr w:rsidR="0022353B" w:rsidRPr="0022353B" w14:paraId="2BE2B324" w14:textId="77777777" w:rsidTr="002A1A67">
        <w:trPr>
          <w:trHeight w:val="1367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C9832C3" w14:textId="77777777" w:rsidR="0022353B" w:rsidRPr="0022353B" w:rsidRDefault="0022353B" w:rsidP="00FD645B">
            <w:pPr>
              <w:jc w:val="both"/>
              <w:rPr>
                <w:rFonts w:ascii="Helvetica" w:eastAsia="Arial Unicode MS" w:hAnsi="Helvetica" w:cs="Arial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9A5E0" w14:textId="77777777" w:rsidR="0022353B" w:rsidRPr="0022353B" w:rsidRDefault="0022353B" w:rsidP="00EC1CF4">
            <w:pPr>
              <w:rPr>
                <w:rFonts w:ascii="Helvetica" w:eastAsia="Arial Unicode MS" w:hAnsi="Helvetica" w:cs="Arial"/>
                <w:b/>
                <w:bCs/>
                <w:sz w:val="28"/>
                <w:szCs w:val="28"/>
              </w:rPr>
            </w:pPr>
          </w:p>
          <w:p w14:paraId="25E0607F" w14:textId="4EBA8A48" w:rsidR="0022353B" w:rsidRPr="0022353B" w:rsidRDefault="0022353B" w:rsidP="0022353B">
            <w:pPr>
              <w:jc w:val="center"/>
              <w:rPr>
                <w:rFonts w:ascii="Helvetica" w:eastAsia="Arial Unicode MS" w:hAnsi="Helvetica" w:cs="Arial"/>
                <w:b/>
                <w:bCs/>
                <w:sz w:val="28"/>
                <w:szCs w:val="28"/>
              </w:rPr>
            </w:pPr>
            <w:r w:rsidRPr="0022353B">
              <w:rPr>
                <w:rFonts w:ascii="Helvetica" w:eastAsia="Arial Unicode MS" w:hAnsi="Helvetica" w:cs="Arial"/>
                <w:b/>
                <w:bCs/>
                <w:sz w:val="48"/>
                <w:szCs w:val="48"/>
              </w:rPr>
              <w:t>Thermicien R&amp;D</w:t>
            </w:r>
          </w:p>
        </w:tc>
      </w:tr>
      <w:tr w:rsidR="0022353B" w:rsidRPr="0022353B" w14:paraId="577A41E0" w14:textId="77777777" w:rsidTr="002A1A67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5C964F1" w14:textId="77777777" w:rsidR="0022353B" w:rsidRPr="0022353B" w:rsidRDefault="0022353B" w:rsidP="00FD645B">
            <w:pPr>
              <w:jc w:val="both"/>
              <w:rPr>
                <w:rFonts w:ascii="Helvetica" w:eastAsia="Arial Unicode MS" w:hAnsi="Helvetica" w:cs="Arial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51D5" w14:textId="6072D222" w:rsidR="0022353B" w:rsidRPr="0022353B" w:rsidRDefault="0022353B" w:rsidP="0022353B">
            <w:pPr>
              <w:jc w:val="center"/>
              <w:rPr>
                <w:rFonts w:ascii="Helvetica" w:eastAsia="Arial Unicode MS" w:hAnsi="Helvetica" w:cs="Arial"/>
                <w:sz w:val="28"/>
                <w:szCs w:val="28"/>
              </w:rPr>
            </w:pPr>
            <w:r w:rsidRPr="0022353B">
              <w:rPr>
                <w:rFonts w:ascii="Helvetica" w:eastAsia="Arial Unicode MS" w:hAnsi="Helvetica" w:cs="Arial"/>
                <w:sz w:val="18"/>
                <w:szCs w:val="18"/>
              </w:rPr>
              <w:t>Version : 26 mai 2025</w:t>
            </w:r>
          </w:p>
        </w:tc>
      </w:tr>
    </w:tbl>
    <w:p w14:paraId="2909C1F8" w14:textId="77777777" w:rsidR="00EF53F2" w:rsidRPr="0022353B" w:rsidRDefault="00EF53F2" w:rsidP="00FD645B">
      <w:pPr>
        <w:jc w:val="both"/>
        <w:rPr>
          <w:rFonts w:ascii="Helvetica" w:eastAsia="Arial Unicode MS" w:hAnsi="Helvetica" w:cs="Arial"/>
          <w:sz w:val="10"/>
          <w:szCs w:val="10"/>
        </w:rPr>
      </w:pPr>
    </w:p>
    <w:p w14:paraId="5DA0CB0F" w14:textId="4129E2EB" w:rsidR="002A1A67" w:rsidRPr="002A1A67" w:rsidRDefault="006B1703" w:rsidP="00FD645B">
      <w:pPr>
        <w:jc w:val="both"/>
        <w:rPr>
          <w:rFonts w:ascii="Helvetica" w:eastAsia="Arial Unicode MS" w:hAnsi="Helvetica" w:cs="Arial"/>
          <w:b/>
          <w:bCs/>
          <w:color w:val="FF0000"/>
          <w:sz w:val="22"/>
          <w:szCs w:val="22"/>
        </w:rPr>
      </w:pPr>
      <w:proofErr w:type="gramStart"/>
      <w:r w:rsidRPr="0022353B">
        <w:rPr>
          <w:rFonts w:ascii="Helvetica" w:eastAsia="Arial Unicode MS" w:hAnsi="Helvetica" w:cs="Arial"/>
          <w:b/>
          <w:bCs/>
          <w:color w:val="FF0000"/>
          <w:sz w:val="22"/>
          <w:szCs w:val="22"/>
        </w:rPr>
        <w:t>CONTACT</w:t>
      </w:r>
      <w:r w:rsidR="00EF53F2" w:rsidRPr="0022353B">
        <w:rPr>
          <w:rFonts w:ascii="Helvetica" w:eastAsia="Arial Unicode MS" w:hAnsi="Helvetica" w:cs="Arial"/>
          <w:b/>
          <w:bCs/>
          <w:color w:val="FF0000"/>
          <w:sz w:val="22"/>
          <w:szCs w:val="22"/>
        </w:rPr>
        <w:t>:</w:t>
      </w:r>
      <w:proofErr w:type="gramEnd"/>
      <w:r w:rsidR="00EF53F2" w:rsidRPr="0022353B">
        <w:rPr>
          <w:rFonts w:ascii="Helvetica" w:eastAsia="Arial Unicode MS" w:hAnsi="Helvetica" w:cs="Arial"/>
          <w:b/>
          <w:bCs/>
          <w:color w:val="FF0000"/>
          <w:sz w:val="22"/>
          <w:szCs w:val="22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2A1A67" w14:paraId="0A8022F6" w14:textId="77777777" w:rsidTr="002A1A67">
        <w:tc>
          <w:tcPr>
            <w:tcW w:w="3256" w:type="dxa"/>
          </w:tcPr>
          <w:p w14:paraId="1F5E14BB" w14:textId="19362002" w:rsidR="002A1A67" w:rsidRPr="002A1A67" w:rsidRDefault="002A1A67" w:rsidP="00FD645B">
            <w:pPr>
              <w:jc w:val="both"/>
              <w:rPr>
                <w:rFonts w:ascii="Helvetica" w:eastAsia="Arial Unicode MS" w:hAnsi="Helvetica" w:cs="Arial"/>
                <w:sz w:val="22"/>
                <w:szCs w:val="22"/>
              </w:rPr>
            </w:pPr>
            <w:r w:rsidRPr="0022353B">
              <w:rPr>
                <w:rFonts w:ascii="Helvetica" w:eastAsia="Arial Unicode MS" w:hAnsi="Helvetica" w:cs="Arial"/>
                <w:sz w:val="22"/>
                <w:szCs w:val="22"/>
              </w:rPr>
              <w:t>Florian PICARD</w:t>
            </w:r>
          </w:p>
        </w:tc>
        <w:tc>
          <w:tcPr>
            <w:tcW w:w="7200" w:type="dxa"/>
          </w:tcPr>
          <w:p w14:paraId="774E1B74" w14:textId="3D34608C" w:rsidR="002A1A67" w:rsidRDefault="002A1A67" w:rsidP="00FD645B">
            <w:pPr>
              <w:jc w:val="both"/>
              <w:rPr>
                <w:rFonts w:ascii="Helvetica" w:eastAsia="Arial Unicode MS" w:hAnsi="Helvetica" w:cs="Arial"/>
                <w:b/>
                <w:bCs/>
                <w:color w:val="FF0000"/>
                <w:sz w:val="22"/>
                <w:szCs w:val="22"/>
              </w:rPr>
            </w:pPr>
            <w:hyperlink r:id="rId9" w:history="1">
              <w:r w:rsidRPr="0022353B">
                <w:rPr>
                  <w:rStyle w:val="Lienhypertexte"/>
                  <w:rFonts w:ascii="Helvetica" w:eastAsia="Arial Unicode MS" w:hAnsi="Helvetica" w:cs="Arial"/>
                  <w:sz w:val="22"/>
                  <w:szCs w:val="22"/>
                </w:rPr>
                <w:t>florian.picard@improveheat.com</w:t>
              </w:r>
            </w:hyperlink>
          </w:p>
        </w:tc>
      </w:tr>
      <w:tr w:rsidR="002A1A67" w14:paraId="71CD3547" w14:textId="77777777" w:rsidTr="002A1A67">
        <w:tc>
          <w:tcPr>
            <w:tcW w:w="3256" w:type="dxa"/>
          </w:tcPr>
          <w:p w14:paraId="70C9E78B" w14:textId="01663857" w:rsidR="002A1A67" w:rsidRPr="002A1A67" w:rsidRDefault="002A1A67" w:rsidP="00FD645B">
            <w:pPr>
              <w:jc w:val="both"/>
              <w:rPr>
                <w:rFonts w:ascii="Helvetica" w:eastAsia="Arial Unicode MS" w:hAnsi="Helvetica" w:cs="Arial"/>
                <w:sz w:val="22"/>
                <w:szCs w:val="22"/>
              </w:rPr>
            </w:pPr>
            <w:r w:rsidRPr="0022353B">
              <w:rPr>
                <w:rFonts w:ascii="Helvetica" w:eastAsia="Arial Unicode MS" w:hAnsi="Helvetica" w:cs="Arial"/>
                <w:sz w:val="22"/>
                <w:szCs w:val="22"/>
              </w:rPr>
              <w:t>06 40 77 72 71</w:t>
            </w:r>
          </w:p>
        </w:tc>
        <w:tc>
          <w:tcPr>
            <w:tcW w:w="7200" w:type="dxa"/>
          </w:tcPr>
          <w:p w14:paraId="0CC4B7D6" w14:textId="0AE226E1" w:rsidR="002A1A67" w:rsidRPr="002A1A67" w:rsidRDefault="002A1A67" w:rsidP="00FD645B">
            <w:pPr>
              <w:jc w:val="both"/>
              <w:rPr>
                <w:rFonts w:ascii="Helvetica" w:eastAsia="Arial Unicode MS" w:hAnsi="Helvetica" w:cs="Arial"/>
                <w:sz w:val="22"/>
                <w:szCs w:val="22"/>
              </w:rPr>
            </w:pPr>
            <w:r w:rsidRPr="0022353B">
              <w:rPr>
                <w:rFonts w:ascii="Helvetica" w:eastAsia="Arial Unicode MS" w:hAnsi="Helvetica" w:cs="Arial"/>
                <w:sz w:val="22"/>
                <w:szCs w:val="22"/>
              </w:rPr>
              <w:t>Centre d’affaires TELIS, 1 rue Marconi, 57070 METZ</w:t>
            </w:r>
          </w:p>
        </w:tc>
      </w:tr>
    </w:tbl>
    <w:p w14:paraId="236EF460" w14:textId="77777777" w:rsidR="00EF53F2" w:rsidRPr="0022353B" w:rsidRDefault="00EF53F2" w:rsidP="00FD645B">
      <w:pPr>
        <w:jc w:val="both"/>
        <w:rPr>
          <w:rFonts w:ascii="Helvetica" w:eastAsia="Arial Unicode MS" w:hAnsi="Helvetica" w:cs="Arial"/>
          <w:sz w:val="10"/>
          <w:szCs w:val="10"/>
        </w:rPr>
      </w:pPr>
    </w:p>
    <w:p w14:paraId="2C6AE703" w14:textId="5F38A920" w:rsidR="00FD645B" w:rsidRPr="0022353B" w:rsidRDefault="0023333F" w:rsidP="00FD645B">
      <w:pPr>
        <w:jc w:val="both"/>
        <w:rPr>
          <w:rFonts w:ascii="Helvetica" w:eastAsia="Arial Unicode MS" w:hAnsi="Helvetica" w:cs="Arial"/>
          <w:b/>
          <w:bCs/>
          <w:color w:val="FF0000"/>
          <w:sz w:val="22"/>
          <w:szCs w:val="22"/>
        </w:rPr>
      </w:pPr>
      <w:r w:rsidRPr="0022353B">
        <w:rPr>
          <w:rFonts w:ascii="Helvetica" w:eastAsia="Arial Unicode MS" w:hAnsi="Helvetica" w:cs="Arial"/>
          <w:b/>
          <w:bCs/>
          <w:color w:val="FF0000"/>
          <w:sz w:val="22"/>
          <w:szCs w:val="22"/>
        </w:rPr>
        <w:t>CONTEXTE</w:t>
      </w:r>
    </w:p>
    <w:p w14:paraId="41068E58" w14:textId="2728A949" w:rsidR="00C81028" w:rsidRPr="002A1A67" w:rsidRDefault="00FD645B" w:rsidP="00FD645B">
      <w:pPr>
        <w:jc w:val="both"/>
        <w:rPr>
          <w:rFonts w:ascii="Helvetica" w:eastAsia="Arial Unicode MS" w:hAnsi="Helvetica" w:cs="Arial"/>
          <w:sz w:val="21"/>
          <w:szCs w:val="21"/>
        </w:rPr>
      </w:pPr>
      <w:r w:rsidRPr="002A1A67">
        <w:rPr>
          <w:rFonts w:ascii="Helvetica" w:eastAsia="Arial Unicode MS" w:hAnsi="Helvetica" w:cs="Arial"/>
          <w:sz w:val="21"/>
          <w:szCs w:val="21"/>
        </w:rPr>
        <w:t xml:space="preserve">Vous rejoignez une startup dynamique engagée dans la transition énergétique industrielle. Votre mission est de concevoir, développer et optimiser des solutions innovantes pour améliorer l’efficacité énergétique </w:t>
      </w:r>
      <w:r w:rsidR="001A584A" w:rsidRPr="002A1A67">
        <w:rPr>
          <w:rFonts w:ascii="Helvetica" w:eastAsia="Arial Unicode MS" w:hAnsi="Helvetica" w:cs="Arial"/>
          <w:sz w:val="21"/>
          <w:szCs w:val="21"/>
        </w:rPr>
        <w:t xml:space="preserve">et la durabilité </w:t>
      </w:r>
      <w:r w:rsidRPr="002A1A67">
        <w:rPr>
          <w:rFonts w:ascii="Helvetica" w:eastAsia="Arial Unicode MS" w:hAnsi="Helvetica" w:cs="Arial"/>
          <w:sz w:val="21"/>
          <w:szCs w:val="21"/>
        </w:rPr>
        <w:t>des équipements et procédés industriels, en exploitant des capteurs intelligents et des outils logiciels avancés.</w:t>
      </w:r>
    </w:p>
    <w:p w14:paraId="6929FA91" w14:textId="40186343" w:rsidR="0022353B" w:rsidRPr="002A1A67" w:rsidRDefault="00C81028" w:rsidP="0022353B">
      <w:pPr>
        <w:jc w:val="both"/>
        <w:rPr>
          <w:rFonts w:ascii="Helvetica" w:eastAsia="Arial Unicode MS" w:hAnsi="Helvetica" w:cs="Arial"/>
          <w:sz w:val="21"/>
          <w:szCs w:val="21"/>
        </w:rPr>
      </w:pPr>
      <w:r w:rsidRPr="002A1A67">
        <w:rPr>
          <w:rFonts w:ascii="Helvetica" w:eastAsia="Arial Unicode MS" w:hAnsi="Helvetica" w:cs="Arial"/>
          <w:sz w:val="21"/>
          <w:szCs w:val="21"/>
        </w:rPr>
        <w:t xml:space="preserve">La startup </w:t>
      </w:r>
      <w:proofErr w:type="spellStart"/>
      <w:r w:rsidRPr="002A1A67">
        <w:rPr>
          <w:rFonts w:ascii="Helvetica" w:eastAsia="Arial Unicode MS" w:hAnsi="Helvetica" w:cs="Arial"/>
          <w:sz w:val="21"/>
          <w:szCs w:val="21"/>
        </w:rPr>
        <w:t>improveHeat</w:t>
      </w:r>
      <w:proofErr w:type="spellEnd"/>
      <w:r w:rsidR="005257D6" w:rsidRPr="002A1A67">
        <w:rPr>
          <w:rFonts w:ascii="Helvetica" w:eastAsia="Arial Unicode MS" w:hAnsi="Helvetica" w:cs="Arial"/>
          <w:sz w:val="21"/>
          <w:szCs w:val="21"/>
        </w:rPr>
        <w:t>,</w:t>
      </w:r>
      <w:r w:rsidRPr="002A1A67">
        <w:rPr>
          <w:rFonts w:ascii="Helvetica" w:eastAsia="Arial Unicode MS" w:hAnsi="Helvetica" w:cs="Arial"/>
          <w:sz w:val="21"/>
          <w:szCs w:val="21"/>
        </w:rPr>
        <w:t xml:space="preserve"> issue du programme d’incubation du CEA (Commissariat à l’Energie Atomique et aux </w:t>
      </w:r>
      <w:proofErr w:type="spellStart"/>
      <w:r w:rsidRPr="002A1A67">
        <w:rPr>
          <w:rFonts w:ascii="Helvetica" w:eastAsia="Arial Unicode MS" w:hAnsi="Helvetica" w:cs="Arial"/>
          <w:sz w:val="21"/>
          <w:szCs w:val="21"/>
        </w:rPr>
        <w:t>Energies</w:t>
      </w:r>
      <w:proofErr w:type="spellEnd"/>
      <w:r w:rsidRPr="002A1A67">
        <w:rPr>
          <w:rFonts w:ascii="Helvetica" w:eastAsia="Arial Unicode MS" w:hAnsi="Helvetica" w:cs="Arial"/>
          <w:sz w:val="21"/>
          <w:szCs w:val="21"/>
        </w:rPr>
        <w:t xml:space="preserve"> Alt</w:t>
      </w:r>
      <w:r w:rsidR="00C32AA7" w:rsidRPr="002A1A67">
        <w:rPr>
          <w:rFonts w:ascii="Helvetica" w:eastAsia="Arial Unicode MS" w:hAnsi="Helvetica" w:cs="Arial"/>
          <w:sz w:val="21"/>
          <w:szCs w:val="21"/>
        </w:rPr>
        <w:t>e</w:t>
      </w:r>
      <w:r w:rsidRPr="002A1A67">
        <w:rPr>
          <w:rFonts w:ascii="Helvetica" w:eastAsia="Arial Unicode MS" w:hAnsi="Helvetica" w:cs="Arial"/>
          <w:sz w:val="21"/>
          <w:szCs w:val="21"/>
        </w:rPr>
        <w:t>rnatives</w:t>
      </w:r>
      <w:r w:rsidR="005257D6" w:rsidRPr="002A1A67">
        <w:rPr>
          <w:rFonts w:ascii="Helvetica" w:eastAsia="Arial Unicode MS" w:hAnsi="Helvetica" w:cs="Arial"/>
          <w:sz w:val="21"/>
          <w:szCs w:val="21"/>
        </w:rPr>
        <w:t>)</w:t>
      </w:r>
      <w:r w:rsidR="009D2E31" w:rsidRPr="002A1A67">
        <w:rPr>
          <w:rFonts w:ascii="Helvetica" w:eastAsia="Arial Unicode MS" w:hAnsi="Helvetica" w:cs="Arial"/>
          <w:sz w:val="21"/>
          <w:szCs w:val="21"/>
        </w:rPr>
        <w:t>,</w:t>
      </w:r>
      <w:r w:rsidR="005257D6" w:rsidRPr="002A1A67">
        <w:rPr>
          <w:rFonts w:ascii="Helvetica" w:eastAsia="Arial Unicode MS" w:hAnsi="Helvetica" w:cs="Arial"/>
          <w:sz w:val="21"/>
          <w:szCs w:val="21"/>
        </w:rPr>
        <w:t xml:space="preserve"> a été créée le 17 décembre 2024. </w:t>
      </w:r>
      <w:proofErr w:type="spellStart"/>
      <w:proofErr w:type="gramStart"/>
      <w:r w:rsidR="00CC5FE9" w:rsidRPr="002A1A67">
        <w:rPr>
          <w:rFonts w:ascii="Helvetica" w:eastAsia="Arial Unicode MS" w:hAnsi="Helvetica" w:cs="Arial"/>
          <w:sz w:val="21"/>
          <w:szCs w:val="21"/>
        </w:rPr>
        <w:t>improveHeat</w:t>
      </w:r>
      <w:proofErr w:type="spellEnd"/>
      <w:proofErr w:type="gramEnd"/>
      <w:r w:rsidR="005257D6" w:rsidRPr="002A1A67">
        <w:rPr>
          <w:rFonts w:ascii="Helvetica" w:eastAsia="Arial Unicode MS" w:hAnsi="Helvetica" w:cs="Arial"/>
          <w:sz w:val="21"/>
          <w:szCs w:val="21"/>
        </w:rPr>
        <w:t xml:space="preserve"> </w:t>
      </w:r>
      <w:r w:rsidR="002A1A67">
        <w:rPr>
          <w:rFonts w:ascii="Helvetica" w:eastAsia="Arial Unicode MS" w:hAnsi="Helvetica" w:cs="Arial"/>
          <w:sz w:val="21"/>
          <w:szCs w:val="21"/>
        </w:rPr>
        <w:t>démarre</w:t>
      </w:r>
      <w:r w:rsidR="005257D6" w:rsidRPr="002A1A67">
        <w:rPr>
          <w:rFonts w:ascii="Helvetica" w:eastAsia="Arial Unicode MS" w:hAnsi="Helvetica" w:cs="Arial"/>
          <w:sz w:val="21"/>
          <w:szCs w:val="21"/>
        </w:rPr>
        <w:t xml:space="preserve"> </w:t>
      </w:r>
      <w:r w:rsidR="000F569F" w:rsidRPr="002A1A67">
        <w:rPr>
          <w:rFonts w:ascii="Helvetica" w:eastAsia="Arial Unicode MS" w:hAnsi="Helvetica" w:cs="Arial"/>
          <w:sz w:val="21"/>
          <w:szCs w:val="21"/>
        </w:rPr>
        <w:t xml:space="preserve">à la fois </w:t>
      </w:r>
      <w:r w:rsidR="005257D6" w:rsidRPr="002A1A67">
        <w:rPr>
          <w:rFonts w:ascii="Helvetica" w:eastAsia="Arial Unicode MS" w:hAnsi="Helvetica" w:cs="Arial"/>
          <w:sz w:val="21"/>
          <w:szCs w:val="21"/>
        </w:rPr>
        <w:t xml:space="preserve">un programme R&amp;D et un </w:t>
      </w:r>
      <w:r w:rsidR="00EC2987" w:rsidRPr="002A1A67">
        <w:rPr>
          <w:rFonts w:ascii="Helvetica" w:eastAsia="Arial Unicode MS" w:hAnsi="Helvetica" w:cs="Arial"/>
          <w:sz w:val="21"/>
          <w:szCs w:val="21"/>
        </w:rPr>
        <w:t xml:space="preserve">plan de </w:t>
      </w:r>
      <w:r w:rsidR="005257D6" w:rsidRPr="002A1A67">
        <w:rPr>
          <w:rFonts w:ascii="Helvetica" w:eastAsia="Arial Unicode MS" w:hAnsi="Helvetica" w:cs="Arial"/>
          <w:sz w:val="21"/>
          <w:szCs w:val="21"/>
        </w:rPr>
        <w:t xml:space="preserve">développement commercial ambitieux </w:t>
      </w:r>
      <w:r w:rsidR="00EC2987" w:rsidRPr="002A1A67">
        <w:rPr>
          <w:rFonts w:ascii="Helvetica" w:eastAsia="Arial Unicode MS" w:hAnsi="Helvetica" w:cs="Arial"/>
          <w:sz w:val="21"/>
          <w:szCs w:val="21"/>
        </w:rPr>
        <w:t xml:space="preserve">avec </w:t>
      </w:r>
      <w:r w:rsidR="005257D6" w:rsidRPr="002A1A67">
        <w:rPr>
          <w:rFonts w:ascii="Helvetica" w:eastAsia="Arial Unicode MS" w:hAnsi="Helvetica" w:cs="Arial"/>
          <w:sz w:val="21"/>
          <w:szCs w:val="21"/>
        </w:rPr>
        <w:t>de nombreux partenaires industriels et institutionnels.</w:t>
      </w:r>
    </w:p>
    <w:p w14:paraId="30386A63" w14:textId="77777777" w:rsidR="0022353B" w:rsidRPr="0022353B" w:rsidRDefault="0022353B" w:rsidP="0022353B">
      <w:pPr>
        <w:jc w:val="both"/>
        <w:rPr>
          <w:rFonts w:ascii="Helvetica" w:eastAsia="Arial Unicode MS" w:hAnsi="Helvetica" w:cs="Arial"/>
          <w:sz w:val="10"/>
          <w:szCs w:val="10"/>
        </w:rPr>
      </w:pPr>
    </w:p>
    <w:p w14:paraId="48BCE242" w14:textId="7535E8FF" w:rsidR="006B1703" w:rsidRPr="0022353B" w:rsidRDefault="006B1703" w:rsidP="0022353B">
      <w:pPr>
        <w:jc w:val="both"/>
        <w:rPr>
          <w:rFonts w:ascii="Helvetica" w:eastAsia="Arial Unicode MS" w:hAnsi="Helvetica" w:cs="Arial"/>
          <w:sz w:val="22"/>
          <w:szCs w:val="22"/>
        </w:rPr>
      </w:pPr>
      <w:r w:rsidRPr="0022353B">
        <w:rPr>
          <w:rFonts w:ascii="Helvetica" w:eastAsia="Arial Unicode MS" w:hAnsi="Helvetica" w:cs="Arial"/>
          <w:b/>
          <w:bCs/>
          <w:color w:val="FF0000"/>
          <w:kern w:val="0"/>
          <w:sz w:val="22"/>
          <w:szCs w:val="22"/>
          <w:lang w:eastAsia="fr-FR"/>
          <w14:ligatures w14:val="none"/>
        </w:rPr>
        <w:t>CONTRAT</w:t>
      </w:r>
      <w:r w:rsidR="0022353B">
        <w:rPr>
          <w:rFonts w:ascii="Helvetica" w:eastAsia="Arial Unicode MS" w:hAnsi="Helvetica" w:cs="Arial"/>
          <w:b/>
          <w:bCs/>
          <w:color w:val="FF0000"/>
          <w:kern w:val="0"/>
          <w:sz w:val="22"/>
          <w:szCs w:val="22"/>
          <w:lang w:eastAsia="fr-FR"/>
          <w14:ligatures w14:val="none"/>
        </w:rPr>
        <w:t xml:space="preserve"> : </w:t>
      </w:r>
      <w:r w:rsidRPr="0022353B">
        <w:rPr>
          <w:rFonts w:ascii="Helvetica" w:eastAsia="Arial Unicode MS" w:hAnsi="Helvetica" w:cs="Arial"/>
          <w:color w:val="000000"/>
          <w:kern w:val="0"/>
          <w:sz w:val="22"/>
          <w:szCs w:val="22"/>
          <w:lang w:eastAsia="fr-FR"/>
          <w14:ligatures w14:val="none"/>
        </w:rPr>
        <w:t>CDI</w:t>
      </w:r>
    </w:p>
    <w:p w14:paraId="58CBFD4A" w14:textId="77777777" w:rsidR="006B1703" w:rsidRPr="0022353B" w:rsidRDefault="006B1703" w:rsidP="00FD645B">
      <w:pPr>
        <w:jc w:val="both"/>
        <w:rPr>
          <w:rFonts w:ascii="Helvetica" w:eastAsia="Arial Unicode MS" w:hAnsi="Helvetica" w:cs="Arial"/>
          <w:sz w:val="10"/>
          <w:szCs w:val="10"/>
        </w:rPr>
      </w:pPr>
    </w:p>
    <w:p w14:paraId="0AD938E4" w14:textId="3DE58D4D" w:rsidR="00FD645B" w:rsidRPr="0022353B" w:rsidRDefault="0023333F" w:rsidP="00FD645B">
      <w:pPr>
        <w:jc w:val="both"/>
        <w:rPr>
          <w:rFonts w:ascii="Helvetica" w:eastAsia="Arial Unicode MS" w:hAnsi="Helvetica" w:cs="Arial"/>
          <w:b/>
          <w:bCs/>
          <w:color w:val="FF0000"/>
          <w:sz w:val="22"/>
          <w:szCs w:val="22"/>
        </w:rPr>
      </w:pPr>
      <w:r w:rsidRPr="0022353B">
        <w:rPr>
          <w:rFonts w:ascii="Helvetica" w:eastAsia="Arial Unicode MS" w:hAnsi="Helvetica" w:cs="Arial"/>
          <w:b/>
          <w:bCs/>
          <w:color w:val="FF0000"/>
          <w:sz w:val="22"/>
          <w:szCs w:val="22"/>
        </w:rPr>
        <w:t>MISSIONS PRINCIPALES</w:t>
      </w:r>
    </w:p>
    <w:p w14:paraId="28DC38A9" w14:textId="64E849EF" w:rsidR="00CD0735" w:rsidRPr="002A1A67" w:rsidRDefault="00FD645B" w:rsidP="00CD0735">
      <w:pPr>
        <w:pStyle w:val="Paragraphedeliste"/>
        <w:numPr>
          <w:ilvl w:val="0"/>
          <w:numId w:val="4"/>
        </w:numPr>
        <w:jc w:val="both"/>
        <w:rPr>
          <w:rFonts w:ascii="Helvetica" w:eastAsia="Arial Unicode MS" w:hAnsi="Helvetica" w:cs="Arial"/>
          <w:b/>
          <w:bCs/>
          <w:sz w:val="21"/>
          <w:szCs w:val="21"/>
        </w:rPr>
      </w:pPr>
      <w:r w:rsidRPr="002A1A67">
        <w:rPr>
          <w:rFonts w:ascii="Helvetica" w:eastAsia="Arial Unicode MS" w:hAnsi="Helvetica" w:cs="Arial"/>
          <w:b/>
          <w:bCs/>
          <w:sz w:val="21"/>
          <w:szCs w:val="21"/>
        </w:rPr>
        <w:t>Étude et analyse thermique des systèmes industriels</w:t>
      </w:r>
      <w:r w:rsidR="002A1A67">
        <w:rPr>
          <w:rFonts w:ascii="Helvetica" w:eastAsia="Arial Unicode MS" w:hAnsi="Helvetica" w:cs="Arial"/>
          <w:b/>
          <w:bCs/>
          <w:sz w:val="21"/>
          <w:szCs w:val="21"/>
        </w:rPr>
        <w:t xml:space="preserve"> : </w:t>
      </w:r>
      <w:r w:rsidR="00CD0735" w:rsidRPr="002A1A67">
        <w:rPr>
          <w:rFonts w:ascii="Helvetica" w:eastAsia="Arial Unicode MS" w:hAnsi="Helvetica" w:cs="Arial"/>
          <w:sz w:val="20"/>
          <w:szCs w:val="20"/>
        </w:rPr>
        <w:t>Analyser des problématiques multiphysiques (thermodynamique thermique, hydraulique, mécanique…) reliées aux phénomènes de transfert thermique dans des produits, équipements et procédés industriels</w:t>
      </w:r>
      <w:r w:rsidR="002A7761" w:rsidRPr="002A1A67">
        <w:rPr>
          <w:rFonts w:ascii="Helvetica" w:eastAsia="Arial Unicode MS" w:hAnsi="Helvetica" w:cs="Arial"/>
          <w:sz w:val="20"/>
          <w:szCs w:val="20"/>
        </w:rPr>
        <w:t xml:space="preserve"> variés (échangeurs thermiques, fours, turbines, moules</w:t>
      </w:r>
      <w:r w:rsidR="000F569F" w:rsidRPr="002A1A67">
        <w:rPr>
          <w:rFonts w:ascii="Helvetica" w:eastAsia="Arial Unicode MS" w:hAnsi="Helvetica" w:cs="Arial"/>
          <w:sz w:val="20"/>
          <w:szCs w:val="20"/>
        </w:rPr>
        <w:t xml:space="preserve">, </w:t>
      </w:r>
      <w:proofErr w:type="spellStart"/>
      <w:r w:rsidR="000F569F" w:rsidRPr="002A1A67">
        <w:rPr>
          <w:rFonts w:ascii="Helvetica" w:eastAsia="Arial Unicode MS" w:hAnsi="Helvetica" w:cs="Arial"/>
          <w:sz w:val="20"/>
          <w:szCs w:val="20"/>
        </w:rPr>
        <w:t>etc</w:t>
      </w:r>
      <w:proofErr w:type="spellEnd"/>
      <w:r w:rsidR="002A7761" w:rsidRPr="002A1A67">
        <w:rPr>
          <w:rFonts w:ascii="Helvetica" w:eastAsia="Arial Unicode MS" w:hAnsi="Helvetica" w:cs="Arial"/>
          <w:sz w:val="20"/>
          <w:szCs w:val="20"/>
        </w:rPr>
        <w:t xml:space="preserve"> dans le secteur de l’énergie, la métallurgie, l’</w:t>
      </w:r>
      <w:proofErr w:type="spellStart"/>
      <w:r w:rsidR="002A7761" w:rsidRPr="002A1A67">
        <w:rPr>
          <w:rFonts w:ascii="Helvetica" w:eastAsia="Arial Unicode MS" w:hAnsi="Helvetica" w:cs="Arial"/>
          <w:sz w:val="20"/>
          <w:szCs w:val="20"/>
        </w:rPr>
        <w:t>aéro-spatial</w:t>
      </w:r>
      <w:proofErr w:type="spellEnd"/>
      <w:r w:rsidR="002A7761" w:rsidRPr="002A1A67">
        <w:rPr>
          <w:rFonts w:ascii="Helvetica" w:eastAsia="Arial Unicode MS" w:hAnsi="Helvetica" w:cs="Arial"/>
          <w:sz w:val="20"/>
          <w:szCs w:val="20"/>
        </w:rPr>
        <w:t>…)</w:t>
      </w:r>
    </w:p>
    <w:p w14:paraId="1EF54585" w14:textId="17EDF8C7" w:rsidR="000F569F" w:rsidRPr="002A1A67" w:rsidRDefault="00FD645B" w:rsidP="00FD645B">
      <w:pPr>
        <w:pStyle w:val="Paragraphedeliste"/>
        <w:numPr>
          <w:ilvl w:val="0"/>
          <w:numId w:val="4"/>
        </w:numPr>
        <w:jc w:val="both"/>
        <w:rPr>
          <w:rFonts w:ascii="Helvetica" w:eastAsia="Arial Unicode MS" w:hAnsi="Helvetica" w:cs="Arial"/>
          <w:b/>
          <w:bCs/>
          <w:sz w:val="21"/>
          <w:szCs w:val="21"/>
        </w:rPr>
      </w:pPr>
      <w:r w:rsidRPr="002A1A67">
        <w:rPr>
          <w:rFonts w:ascii="Helvetica" w:eastAsia="Arial Unicode MS" w:hAnsi="Helvetica" w:cs="Arial"/>
          <w:b/>
          <w:bCs/>
          <w:sz w:val="21"/>
          <w:szCs w:val="21"/>
        </w:rPr>
        <w:t>Conception et développement de solutions innovantes</w:t>
      </w:r>
      <w:r w:rsidR="002A1A67">
        <w:rPr>
          <w:rFonts w:ascii="Helvetica" w:eastAsia="Arial Unicode MS" w:hAnsi="Helvetica" w:cs="Arial"/>
          <w:b/>
          <w:bCs/>
          <w:sz w:val="21"/>
          <w:szCs w:val="21"/>
        </w:rPr>
        <w:t xml:space="preserve"> : </w:t>
      </w:r>
      <w:r w:rsidR="000F569F" w:rsidRPr="002A1A67">
        <w:rPr>
          <w:rFonts w:ascii="Helvetica" w:eastAsia="Arial Unicode MS" w:hAnsi="Helvetica" w:cs="Arial"/>
          <w:sz w:val="20"/>
          <w:szCs w:val="20"/>
        </w:rPr>
        <w:t xml:space="preserve">L’innovation est au cœur de nos activités, </w:t>
      </w:r>
      <w:r w:rsidR="002A1A67">
        <w:rPr>
          <w:rFonts w:ascii="Helvetica" w:eastAsia="Arial Unicode MS" w:hAnsi="Helvetica" w:cs="Arial"/>
          <w:sz w:val="20"/>
          <w:szCs w:val="20"/>
        </w:rPr>
        <w:t>à la fois</w:t>
      </w:r>
      <w:r w:rsidR="000F569F" w:rsidRPr="002A1A67">
        <w:rPr>
          <w:rFonts w:ascii="Helvetica" w:eastAsia="Arial Unicode MS" w:hAnsi="Helvetica" w:cs="Arial"/>
          <w:sz w:val="20"/>
          <w:szCs w:val="20"/>
        </w:rPr>
        <w:t xml:space="preserve"> pour </w:t>
      </w:r>
      <w:r w:rsidR="00E83888" w:rsidRPr="002A1A67">
        <w:rPr>
          <w:rFonts w:ascii="Helvetica" w:eastAsia="Arial Unicode MS" w:hAnsi="Helvetica" w:cs="Arial"/>
          <w:sz w:val="20"/>
          <w:szCs w:val="20"/>
        </w:rPr>
        <w:t xml:space="preserve">améliorer </w:t>
      </w:r>
      <w:r w:rsidR="000F569F" w:rsidRPr="002A1A67">
        <w:rPr>
          <w:rFonts w:ascii="Helvetica" w:eastAsia="Arial Unicode MS" w:hAnsi="Helvetica" w:cs="Arial"/>
          <w:sz w:val="20"/>
          <w:szCs w:val="20"/>
        </w:rPr>
        <w:t xml:space="preserve">notre solution technologique </w:t>
      </w:r>
      <w:r w:rsidR="002A1A67">
        <w:rPr>
          <w:rFonts w:ascii="Helvetica" w:eastAsia="Arial Unicode MS" w:hAnsi="Helvetica" w:cs="Arial"/>
          <w:sz w:val="20"/>
          <w:szCs w:val="20"/>
        </w:rPr>
        <w:t>et</w:t>
      </w:r>
      <w:r w:rsidR="000F569F" w:rsidRPr="002A1A67">
        <w:rPr>
          <w:rFonts w:ascii="Helvetica" w:eastAsia="Arial Unicode MS" w:hAnsi="Helvetica" w:cs="Arial"/>
          <w:sz w:val="20"/>
          <w:szCs w:val="20"/>
        </w:rPr>
        <w:t xml:space="preserve"> pour </w:t>
      </w:r>
      <w:r w:rsidR="000F569F" w:rsidRPr="002A1A67">
        <w:rPr>
          <w:rFonts w:ascii="Helvetica" w:eastAsia="Arial Unicode MS" w:hAnsi="Helvetica" w:cs="Arial"/>
          <w:sz w:val="20"/>
          <w:szCs w:val="20"/>
        </w:rPr>
        <w:t>aider à résoudre des problématiques clients</w:t>
      </w:r>
      <w:r w:rsidR="000F569F" w:rsidRPr="002A1A67">
        <w:rPr>
          <w:rFonts w:ascii="Helvetica" w:eastAsia="Arial Unicode MS" w:hAnsi="Helvetica" w:cs="Arial"/>
          <w:sz w:val="20"/>
          <w:szCs w:val="20"/>
        </w:rPr>
        <w:t>.</w:t>
      </w:r>
    </w:p>
    <w:p w14:paraId="454FD250" w14:textId="0C5C93E6" w:rsidR="00C84988" w:rsidRPr="002A1A67" w:rsidRDefault="00FD645B" w:rsidP="00C84988">
      <w:pPr>
        <w:pStyle w:val="Paragraphedeliste"/>
        <w:numPr>
          <w:ilvl w:val="0"/>
          <w:numId w:val="4"/>
        </w:numPr>
        <w:jc w:val="both"/>
        <w:rPr>
          <w:rFonts w:ascii="Helvetica" w:eastAsia="Arial Unicode MS" w:hAnsi="Helvetica" w:cs="Arial"/>
          <w:b/>
          <w:bCs/>
          <w:sz w:val="21"/>
          <w:szCs w:val="21"/>
        </w:rPr>
      </w:pPr>
      <w:r w:rsidRPr="002A1A67">
        <w:rPr>
          <w:rFonts w:ascii="Helvetica" w:eastAsia="Arial Unicode MS" w:hAnsi="Helvetica" w:cs="Arial"/>
          <w:b/>
          <w:bCs/>
          <w:sz w:val="21"/>
          <w:szCs w:val="21"/>
        </w:rPr>
        <w:t>Intégration et exploitation des capteurs intelligents</w:t>
      </w:r>
      <w:r w:rsidR="002A1A67">
        <w:rPr>
          <w:rFonts w:ascii="Helvetica" w:eastAsia="Arial Unicode MS" w:hAnsi="Helvetica" w:cs="Arial"/>
          <w:b/>
          <w:bCs/>
          <w:sz w:val="21"/>
          <w:szCs w:val="21"/>
        </w:rPr>
        <w:t xml:space="preserve"> : </w:t>
      </w:r>
      <w:r w:rsidR="00C84988" w:rsidRPr="002A1A67">
        <w:rPr>
          <w:rFonts w:ascii="Helvetica" w:eastAsia="Arial Unicode MS" w:hAnsi="Helvetica" w:cs="Arial"/>
          <w:sz w:val="20"/>
          <w:szCs w:val="20"/>
        </w:rPr>
        <w:t>Identifier les meilleures solutions d’intégration</w:t>
      </w:r>
      <w:r w:rsidR="00682FFA" w:rsidRPr="002A1A67">
        <w:rPr>
          <w:rFonts w:ascii="Helvetica" w:eastAsia="Arial Unicode MS" w:hAnsi="Helvetica" w:cs="Arial"/>
          <w:sz w:val="20"/>
          <w:szCs w:val="20"/>
        </w:rPr>
        <w:t xml:space="preserve"> et d’utilisation de la solution </w:t>
      </w:r>
      <w:proofErr w:type="spellStart"/>
      <w:r w:rsidR="00682FFA" w:rsidRPr="002A1A67">
        <w:rPr>
          <w:rFonts w:ascii="Helvetica" w:eastAsia="Arial Unicode MS" w:hAnsi="Helvetica" w:cs="Arial"/>
          <w:sz w:val="20"/>
          <w:szCs w:val="20"/>
        </w:rPr>
        <w:t>improveHeat</w:t>
      </w:r>
      <w:proofErr w:type="spellEnd"/>
      <w:r w:rsidR="00682FFA" w:rsidRPr="002A1A67">
        <w:rPr>
          <w:rFonts w:ascii="Helvetica" w:eastAsia="Arial Unicode MS" w:hAnsi="Helvetica" w:cs="Arial"/>
          <w:sz w:val="20"/>
          <w:szCs w:val="20"/>
        </w:rPr>
        <w:t xml:space="preserve"> en fonction des </w:t>
      </w:r>
      <w:r w:rsidR="000F569F" w:rsidRPr="002A1A67">
        <w:rPr>
          <w:rFonts w:ascii="Helvetica" w:eastAsia="Arial Unicode MS" w:hAnsi="Helvetica" w:cs="Arial"/>
          <w:sz w:val="20"/>
          <w:szCs w:val="20"/>
        </w:rPr>
        <w:t xml:space="preserve">besoins et </w:t>
      </w:r>
      <w:r w:rsidR="00682FFA" w:rsidRPr="002A1A67">
        <w:rPr>
          <w:rFonts w:ascii="Helvetica" w:eastAsia="Arial Unicode MS" w:hAnsi="Helvetica" w:cs="Arial"/>
          <w:sz w:val="20"/>
          <w:szCs w:val="20"/>
        </w:rPr>
        <w:t>contraintes de nos partenaires.</w:t>
      </w:r>
    </w:p>
    <w:p w14:paraId="0EA120E4" w14:textId="5829653D" w:rsidR="002A7761" w:rsidRPr="002A1A67" w:rsidRDefault="00FD645B" w:rsidP="00FD645B">
      <w:pPr>
        <w:pStyle w:val="Paragraphedeliste"/>
        <w:numPr>
          <w:ilvl w:val="0"/>
          <w:numId w:val="4"/>
        </w:numPr>
        <w:jc w:val="both"/>
        <w:rPr>
          <w:rFonts w:ascii="Helvetica" w:eastAsia="Arial Unicode MS" w:hAnsi="Helvetica" w:cs="Arial"/>
          <w:b/>
          <w:bCs/>
          <w:sz w:val="21"/>
          <w:szCs w:val="21"/>
        </w:rPr>
      </w:pPr>
      <w:r w:rsidRPr="002A1A67">
        <w:rPr>
          <w:rFonts w:ascii="Helvetica" w:eastAsia="Arial Unicode MS" w:hAnsi="Helvetica" w:cs="Arial"/>
          <w:b/>
          <w:bCs/>
          <w:sz w:val="21"/>
          <w:szCs w:val="21"/>
        </w:rPr>
        <w:t>Développement et utilisation de logiciels d’analyse et de simulation</w:t>
      </w:r>
      <w:r w:rsidR="002A1A67">
        <w:rPr>
          <w:rFonts w:ascii="Helvetica" w:eastAsia="Arial Unicode MS" w:hAnsi="Helvetica" w:cs="Arial"/>
          <w:b/>
          <w:bCs/>
          <w:sz w:val="21"/>
          <w:szCs w:val="21"/>
        </w:rPr>
        <w:t xml:space="preserve"> : </w:t>
      </w:r>
      <w:r w:rsidRPr="002A1A67">
        <w:rPr>
          <w:rFonts w:ascii="Helvetica" w:eastAsia="Arial Unicode MS" w:hAnsi="Helvetica" w:cs="Arial"/>
          <w:sz w:val="20"/>
          <w:szCs w:val="20"/>
        </w:rPr>
        <w:t>Mettre en œuvre</w:t>
      </w:r>
      <w:r w:rsidR="002A7761" w:rsidRPr="002A1A67">
        <w:rPr>
          <w:rFonts w:ascii="Helvetica" w:eastAsia="Arial Unicode MS" w:hAnsi="Helvetica" w:cs="Arial"/>
          <w:sz w:val="20"/>
          <w:szCs w:val="20"/>
        </w:rPr>
        <w:t xml:space="preserve"> et développer</w:t>
      </w:r>
      <w:r w:rsidRPr="002A1A67">
        <w:rPr>
          <w:rFonts w:ascii="Helvetica" w:eastAsia="Arial Unicode MS" w:hAnsi="Helvetica" w:cs="Arial"/>
          <w:sz w:val="20"/>
          <w:szCs w:val="20"/>
        </w:rPr>
        <w:t xml:space="preserve"> des outils numériques pour la modélisation </w:t>
      </w:r>
      <w:r w:rsidR="002A7761" w:rsidRPr="002A1A67">
        <w:rPr>
          <w:rFonts w:ascii="Helvetica" w:eastAsia="Arial Unicode MS" w:hAnsi="Helvetica" w:cs="Arial"/>
          <w:sz w:val="20"/>
          <w:szCs w:val="20"/>
        </w:rPr>
        <w:t xml:space="preserve">et la simulation </w:t>
      </w:r>
      <w:r w:rsidRPr="002A1A67">
        <w:rPr>
          <w:rFonts w:ascii="Helvetica" w:eastAsia="Arial Unicode MS" w:hAnsi="Helvetica" w:cs="Arial"/>
          <w:sz w:val="20"/>
          <w:szCs w:val="20"/>
        </w:rPr>
        <w:t>thermique</w:t>
      </w:r>
      <w:r w:rsidR="002A7761" w:rsidRPr="002A1A67">
        <w:rPr>
          <w:rFonts w:ascii="Helvetica" w:eastAsia="Arial Unicode MS" w:hAnsi="Helvetica" w:cs="Arial"/>
          <w:sz w:val="20"/>
          <w:szCs w:val="20"/>
        </w:rPr>
        <w:t xml:space="preserve">. </w:t>
      </w:r>
    </w:p>
    <w:p w14:paraId="23428AF2" w14:textId="0B03A8C3" w:rsidR="00FD645B" w:rsidRPr="002A1A67" w:rsidRDefault="00FD645B" w:rsidP="00FD645B">
      <w:pPr>
        <w:pStyle w:val="Paragraphedeliste"/>
        <w:numPr>
          <w:ilvl w:val="0"/>
          <w:numId w:val="4"/>
        </w:numPr>
        <w:jc w:val="both"/>
        <w:rPr>
          <w:rFonts w:ascii="Helvetica" w:eastAsia="Arial Unicode MS" w:hAnsi="Helvetica" w:cs="Arial"/>
          <w:b/>
          <w:bCs/>
          <w:sz w:val="21"/>
          <w:szCs w:val="21"/>
        </w:rPr>
      </w:pPr>
      <w:r w:rsidRPr="002A1A67">
        <w:rPr>
          <w:rFonts w:ascii="Helvetica" w:eastAsia="Arial Unicode MS" w:hAnsi="Helvetica" w:cs="Arial"/>
          <w:b/>
          <w:bCs/>
          <w:sz w:val="21"/>
          <w:szCs w:val="21"/>
        </w:rPr>
        <w:t>Tests, validation et industrialisation</w:t>
      </w:r>
      <w:r w:rsidR="002A1A67">
        <w:rPr>
          <w:rFonts w:ascii="Helvetica" w:eastAsia="Arial Unicode MS" w:hAnsi="Helvetica" w:cs="Arial"/>
          <w:b/>
          <w:bCs/>
          <w:sz w:val="21"/>
          <w:szCs w:val="21"/>
        </w:rPr>
        <w:t xml:space="preserve"> : </w:t>
      </w:r>
      <w:r w:rsidRPr="002A1A67">
        <w:rPr>
          <w:rFonts w:ascii="Helvetica" w:eastAsia="Arial Unicode MS" w:hAnsi="Helvetica" w:cs="Arial"/>
          <w:sz w:val="20"/>
          <w:szCs w:val="20"/>
        </w:rPr>
        <w:t>Concevoir et réaliser des protocoles d’essai</w:t>
      </w:r>
      <w:r w:rsidR="002A7761" w:rsidRPr="002A1A67">
        <w:rPr>
          <w:rFonts w:ascii="Helvetica" w:eastAsia="Arial Unicode MS" w:hAnsi="Helvetica" w:cs="Arial"/>
          <w:sz w:val="20"/>
          <w:szCs w:val="20"/>
        </w:rPr>
        <w:t>s</w:t>
      </w:r>
      <w:r w:rsidRPr="002A1A67">
        <w:rPr>
          <w:rFonts w:ascii="Helvetica" w:eastAsia="Arial Unicode MS" w:hAnsi="Helvetica" w:cs="Arial"/>
          <w:sz w:val="20"/>
          <w:szCs w:val="20"/>
        </w:rPr>
        <w:t>, analyser les résultats, rédiger des rapports techniques et contribuer à la mise en production des solutions développées.</w:t>
      </w:r>
    </w:p>
    <w:p w14:paraId="1C34249C" w14:textId="69BDD4C8" w:rsidR="00D10926" w:rsidRPr="002A1A67" w:rsidRDefault="00FD645B" w:rsidP="00FD645B">
      <w:pPr>
        <w:pStyle w:val="Paragraphedeliste"/>
        <w:numPr>
          <w:ilvl w:val="0"/>
          <w:numId w:val="4"/>
        </w:numPr>
        <w:jc w:val="both"/>
        <w:rPr>
          <w:rFonts w:ascii="Helvetica" w:eastAsia="Arial Unicode MS" w:hAnsi="Helvetica" w:cs="Arial"/>
          <w:b/>
          <w:bCs/>
          <w:sz w:val="21"/>
          <w:szCs w:val="21"/>
        </w:rPr>
      </w:pPr>
      <w:r w:rsidRPr="002A1A67">
        <w:rPr>
          <w:rFonts w:ascii="Helvetica" w:eastAsia="Arial Unicode MS" w:hAnsi="Helvetica" w:cs="Arial"/>
          <w:b/>
          <w:bCs/>
          <w:sz w:val="21"/>
          <w:szCs w:val="21"/>
        </w:rPr>
        <w:t>Veille technologique et amélioration continue</w:t>
      </w:r>
      <w:r w:rsidR="002A1A67">
        <w:rPr>
          <w:rFonts w:ascii="Helvetica" w:eastAsia="Arial Unicode MS" w:hAnsi="Helvetica" w:cs="Arial"/>
          <w:b/>
          <w:bCs/>
          <w:sz w:val="21"/>
          <w:szCs w:val="21"/>
        </w:rPr>
        <w:t xml:space="preserve"> : </w:t>
      </w:r>
      <w:r w:rsidRPr="002A1A67">
        <w:rPr>
          <w:rFonts w:ascii="Helvetica" w:eastAsia="Arial Unicode MS" w:hAnsi="Helvetica" w:cs="Arial"/>
          <w:sz w:val="20"/>
          <w:szCs w:val="20"/>
        </w:rPr>
        <w:t xml:space="preserve">Suivre les avancées dans les domaines de la thermique, des capteurs IoT </w:t>
      </w:r>
      <w:r w:rsidR="000F569F" w:rsidRPr="002A1A67">
        <w:rPr>
          <w:rFonts w:ascii="Helvetica" w:eastAsia="Arial Unicode MS" w:hAnsi="Helvetica" w:cs="Arial"/>
          <w:sz w:val="20"/>
          <w:szCs w:val="20"/>
        </w:rPr>
        <w:t xml:space="preserve">(Internet of </w:t>
      </w:r>
      <w:proofErr w:type="spellStart"/>
      <w:r w:rsidR="000F569F" w:rsidRPr="002A1A67">
        <w:rPr>
          <w:rFonts w:ascii="Helvetica" w:eastAsia="Arial Unicode MS" w:hAnsi="Helvetica" w:cs="Arial"/>
          <w:sz w:val="20"/>
          <w:szCs w:val="20"/>
        </w:rPr>
        <w:t>Things</w:t>
      </w:r>
      <w:proofErr w:type="spellEnd"/>
      <w:r w:rsidR="000F569F" w:rsidRPr="002A1A67">
        <w:rPr>
          <w:rFonts w:ascii="Helvetica" w:eastAsia="Arial Unicode MS" w:hAnsi="Helvetica" w:cs="Arial"/>
          <w:sz w:val="20"/>
          <w:szCs w:val="20"/>
        </w:rPr>
        <w:t xml:space="preserve">) </w:t>
      </w:r>
      <w:r w:rsidRPr="002A1A67">
        <w:rPr>
          <w:rFonts w:ascii="Helvetica" w:eastAsia="Arial Unicode MS" w:hAnsi="Helvetica" w:cs="Arial"/>
          <w:sz w:val="20"/>
          <w:szCs w:val="20"/>
        </w:rPr>
        <w:t>et des logiciels d’analyse pour maintenir l’innovation au cœur des projets.</w:t>
      </w:r>
    </w:p>
    <w:p w14:paraId="5100731B" w14:textId="77777777" w:rsidR="00D10926" w:rsidRPr="0022353B" w:rsidRDefault="00D10926" w:rsidP="00FD645B">
      <w:pPr>
        <w:jc w:val="both"/>
        <w:rPr>
          <w:rFonts w:ascii="Helvetica" w:eastAsia="Arial Unicode MS" w:hAnsi="Helvetica" w:cs="Arial"/>
          <w:color w:val="FF0000"/>
          <w:sz w:val="10"/>
          <w:szCs w:val="10"/>
        </w:rPr>
      </w:pPr>
    </w:p>
    <w:p w14:paraId="41924CE1" w14:textId="54FDC108" w:rsidR="00FD645B" w:rsidRPr="0022353B" w:rsidRDefault="0023333F" w:rsidP="00FD645B">
      <w:pPr>
        <w:jc w:val="both"/>
        <w:rPr>
          <w:rFonts w:ascii="Helvetica" w:eastAsia="Arial Unicode MS" w:hAnsi="Helvetica" w:cs="Arial"/>
          <w:b/>
          <w:bCs/>
          <w:color w:val="FF0000"/>
          <w:sz w:val="22"/>
          <w:szCs w:val="22"/>
        </w:rPr>
      </w:pPr>
      <w:r w:rsidRPr="0022353B">
        <w:rPr>
          <w:rFonts w:ascii="Helvetica" w:eastAsia="Arial Unicode MS" w:hAnsi="Helvetica" w:cs="Arial"/>
          <w:b/>
          <w:bCs/>
          <w:color w:val="FF0000"/>
          <w:sz w:val="22"/>
          <w:szCs w:val="22"/>
        </w:rPr>
        <w:t>PROFIL RECHERCHE</w:t>
      </w:r>
    </w:p>
    <w:p w14:paraId="5767329F" w14:textId="5D60B344" w:rsidR="00682FFA" w:rsidRPr="002A1A67" w:rsidRDefault="00FD645B" w:rsidP="00FD645B">
      <w:pPr>
        <w:pStyle w:val="Paragraphedeliste"/>
        <w:numPr>
          <w:ilvl w:val="0"/>
          <w:numId w:val="3"/>
        </w:numPr>
        <w:jc w:val="both"/>
        <w:rPr>
          <w:rFonts w:ascii="Helvetica" w:eastAsia="Arial Unicode MS" w:hAnsi="Helvetica" w:cs="Arial"/>
          <w:b/>
          <w:bCs/>
          <w:sz w:val="21"/>
          <w:szCs w:val="21"/>
        </w:rPr>
      </w:pPr>
      <w:r w:rsidRPr="002A1A67">
        <w:rPr>
          <w:rFonts w:ascii="Helvetica" w:eastAsia="Arial Unicode MS" w:hAnsi="Helvetica" w:cs="Arial"/>
          <w:b/>
          <w:bCs/>
          <w:sz w:val="21"/>
          <w:szCs w:val="21"/>
        </w:rPr>
        <w:t>Formation</w:t>
      </w:r>
      <w:r w:rsidR="002A1A67">
        <w:rPr>
          <w:rFonts w:ascii="Helvetica" w:eastAsia="Arial Unicode MS" w:hAnsi="Helvetica" w:cs="Arial"/>
          <w:b/>
          <w:bCs/>
          <w:sz w:val="21"/>
          <w:szCs w:val="21"/>
        </w:rPr>
        <w:t xml:space="preserve"> : </w:t>
      </w:r>
      <w:r w:rsidRPr="002A1A67">
        <w:rPr>
          <w:rFonts w:ascii="Helvetica" w:eastAsia="Arial Unicode MS" w:hAnsi="Helvetica" w:cs="Arial"/>
          <w:sz w:val="21"/>
          <w:szCs w:val="21"/>
        </w:rPr>
        <w:t xml:space="preserve">Diplôme d’ingénieur ou Master en génie </w:t>
      </w:r>
      <w:r w:rsidR="002A7761" w:rsidRPr="002A1A67">
        <w:rPr>
          <w:rFonts w:ascii="Helvetica" w:eastAsia="Arial Unicode MS" w:hAnsi="Helvetica" w:cs="Arial"/>
          <w:sz w:val="21"/>
          <w:szCs w:val="21"/>
        </w:rPr>
        <w:t xml:space="preserve">des procédés, génie </w:t>
      </w:r>
      <w:r w:rsidRPr="002A1A67">
        <w:rPr>
          <w:rFonts w:ascii="Helvetica" w:eastAsia="Arial Unicode MS" w:hAnsi="Helvetica" w:cs="Arial"/>
          <w:sz w:val="21"/>
          <w:szCs w:val="21"/>
        </w:rPr>
        <w:t>thermique, énergétique, physique appliquée ou équivalent.</w:t>
      </w:r>
    </w:p>
    <w:p w14:paraId="12CAFC56" w14:textId="7B129CDD" w:rsidR="00682FFA" w:rsidRPr="0022353B" w:rsidRDefault="00682FFA" w:rsidP="002A1A67">
      <w:pPr>
        <w:ind w:firstLine="708"/>
        <w:jc w:val="both"/>
        <w:rPr>
          <w:rFonts w:ascii="Helvetica" w:eastAsia="Arial Unicode MS" w:hAnsi="Helvetica" w:cs="Arial"/>
          <w:sz w:val="21"/>
          <w:szCs w:val="21"/>
        </w:rPr>
      </w:pPr>
      <w:r w:rsidRPr="0022353B">
        <w:rPr>
          <w:rFonts w:ascii="Helvetica" w:eastAsia="Arial Unicode MS" w:hAnsi="Helvetica" w:cs="Arial"/>
          <w:sz w:val="21"/>
          <w:szCs w:val="21"/>
        </w:rPr>
        <w:t>Débutant accepté. Des experts thermiciens</w:t>
      </w:r>
      <w:r w:rsidR="00E83888" w:rsidRPr="0022353B">
        <w:rPr>
          <w:rFonts w:ascii="Helvetica" w:eastAsia="Arial Unicode MS" w:hAnsi="Helvetica" w:cs="Arial"/>
          <w:sz w:val="21"/>
          <w:szCs w:val="21"/>
        </w:rPr>
        <w:t xml:space="preserve"> </w:t>
      </w:r>
      <w:r w:rsidR="002A1A67">
        <w:rPr>
          <w:rFonts w:ascii="Helvetica" w:eastAsia="Arial Unicode MS" w:hAnsi="Helvetica" w:cs="Arial"/>
          <w:sz w:val="21"/>
          <w:szCs w:val="21"/>
        </w:rPr>
        <w:t>nous consolident</w:t>
      </w:r>
      <w:r w:rsidR="002D6AE5" w:rsidRPr="0022353B">
        <w:rPr>
          <w:rFonts w:ascii="Helvetica" w:eastAsia="Arial Unicode MS" w:hAnsi="Helvetica" w:cs="Arial"/>
          <w:sz w:val="21"/>
          <w:szCs w:val="21"/>
        </w:rPr>
        <w:t>.</w:t>
      </w:r>
    </w:p>
    <w:p w14:paraId="5FCB6C7F" w14:textId="77777777" w:rsidR="00D10926" w:rsidRPr="0022353B" w:rsidRDefault="00D10926" w:rsidP="00FD645B">
      <w:pPr>
        <w:jc w:val="both"/>
        <w:rPr>
          <w:rFonts w:ascii="Helvetica" w:eastAsia="Arial Unicode MS" w:hAnsi="Helvetica" w:cs="Arial"/>
          <w:b/>
          <w:bCs/>
          <w:color w:val="FF0000"/>
          <w:sz w:val="10"/>
          <w:szCs w:val="10"/>
        </w:rPr>
      </w:pPr>
    </w:p>
    <w:p w14:paraId="57B6A371" w14:textId="00012DCD" w:rsidR="00FD645B" w:rsidRPr="002A1A67" w:rsidRDefault="00FD645B" w:rsidP="00D10926">
      <w:pPr>
        <w:pStyle w:val="Paragraphedeliste"/>
        <w:numPr>
          <w:ilvl w:val="0"/>
          <w:numId w:val="2"/>
        </w:numPr>
        <w:jc w:val="both"/>
        <w:rPr>
          <w:rFonts w:ascii="Helvetica" w:eastAsia="Arial Unicode MS" w:hAnsi="Helvetica" w:cs="Arial"/>
          <w:b/>
          <w:bCs/>
          <w:color w:val="000000" w:themeColor="text1"/>
          <w:sz w:val="21"/>
          <w:szCs w:val="21"/>
        </w:rPr>
      </w:pPr>
      <w:r w:rsidRPr="002A1A67">
        <w:rPr>
          <w:rFonts w:ascii="Helvetica" w:eastAsia="Arial Unicode MS" w:hAnsi="Helvetica" w:cs="Arial"/>
          <w:b/>
          <w:bCs/>
          <w:color w:val="000000" w:themeColor="text1"/>
          <w:sz w:val="21"/>
          <w:szCs w:val="21"/>
        </w:rPr>
        <w:t>Compétences techniques</w:t>
      </w:r>
    </w:p>
    <w:p w14:paraId="46E38E95" w14:textId="67C1C3E2" w:rsidR="001A584A" w:rsidRPr="0022353B" w:rsidRDefault="00FD645B" w:rsidP="0022353B">
      <w:pPr>
        <w:pStyle w:val="Paragraphedeliste"/>
        <w:numPr>
          <w:ilvl w:val="1"/>
          <w:numId w:val="2"/>
        </w:numPr>
        <w:ind w:left="993"/>
        <w:jc w:val="both"/>
        <w:rPr>
          <w:rFonts w:ascii="Helvetica" w:eastAsia="Arial Unicode MS" w:hAnsi="Helvetica" w:cs="Arial"/>
          <w:sz w:val="21"/>
          <w:szCs w:val="21"/>
        </w:rPr>
      </w:pPr>
      <w:r w:rsidRPr="0022353B">
        <w:rPr>
          <w:rFonts w:ascii="Helvetica" w:eastAsia="Arial Unicode MS" w:hAnsi="Helvetica" w:cs="Arial"/>
          <w:sz w:val="21"/>
          <w:szCs w:val="21"/>
        </w:rPr>
        <w:t>Maîtrise des principes de thermodynamique, transfert thermique</w:t>
      </w:r>
      <w:r w:rsidR="00682FFA" w:rsidRPr="0022353B">
        <w:rPr>
          <w:rFonts w:ascii="Helvetica" w:eastAsia="Arial Unicode MS" w:hAnsi="Helvetica" w:cs="Arial"/>
          <w:sz w:val="21"/>
          <w:szCs w:val="21"/>
        </w:rPr>
        <w:t>,</w:t>
      </w:r>
      <w:r w:rsidRPr="0022353B">
        <w:rPr>
          <w:rFonts w:ascii="Helvetica" w:eastAsia="Arial Unicode MS" w:hAnsi="Helvetica" w:cs="Arial"/>
          <w:sz w:val="21"/>
          <w:szCs w:val="21"/>
        </w:rPr>
        <w:t xml:space="preserve"> génie énergétique</w:t>
      </w:r>
      <w:r w:rsidR="00682FFA" w:rsidRPr="0022353B">
        <w:rPr>
          <w:rFonts w:ascii="Helvetica" w:eastAsia="Arial Unicode MS" w:hAnsi="Helvetica" w:cs="Arial"/>
          <w:sz w:val="21"/>
          <w:szCs w:val="21"/>
        </w:rPr>
        <w:t xml:space="preserve"> et </w:t>
      </w:r>
      <w:proofErr w:type="spellStart"/>
      <w:r w:rsidR="00682FFA" w:rsidRPr="0022353B">
        <w:rPr>
          <w:rFonts w:ascii="Helvetica" w:eastAsia="Arial Unicode MS" w:hAnsi="Helvetica" w:cs="Arial"/>
          <w:sz w:val="21"/>
          <w:szCs w:val="21"/>
        </w:rPr>
        <w:t>thermo-mécanique</w:t>
      </w:r>
      <w:proofErr w:type="spellEnd"/>
      <w:r w:rsidRPr="0022353B">
        <w:rPr>
          <w:rFonts w:ascii="Helvetica" w:eastAsia="Arial Unicode MS" w:hAnsi="Helvetica" w:cs="Arial"/>
          <w:sz w:val="21"/>
          <w:szCs w:val="21"/>
        </w:rPr>
        <w:t>.</w:t>
      </w:r>
    </w:p>
    <w:p w14:paraId="5FE106AD" w14:textId="77777777" w:rsidR="001A584A" w:rsidRPr="0022353B" w:rsidRDefault="00FD645B" w:rsidP="0022353B">
      <w:pPr>
        <w:pStyle w:val="Paragraphedeliste"/>
        <w:numPr>
          <w:ilvl w:val="1"/>
          <w:numId w:val="2"/>
        </w:numPr>
        <w:ind w:left="993"/>
        <w:jc w:val="both"/>
        <w:rPr>
          <w:rFonts w:ascii="Helvetica" w:eastAsia="Arial Unicode MS" w:hAnsi="Helvetica" w:cs="Arial"/>
          <w:sz w:val="21"/>
          <w:szCs w:val="21"/>
        </w:rPr>
      </w:pPr>
      <w:r w:rsidRPr="0022353B">
        <w:rPr>
          <w:rFonts w:ascii="Helvetica" w:eastAsia="Arial Unicode MS" w:hAnsi="Helvetica" w:cs="Arial"/>
          <w:sz w:val="21"/>
          <w:szCs w:val="21"/>
        </w:rPr>
        <w:t>Expérience avec les capteurs industriels (température, flux, etc.) et technologies IoT.</w:t>
      </w:r>
    </w:p>
    <w:p w14:paraId="0EC14C63" w14:textId="2F2E78A3" w:rsidR="001A584A" w:rsidRPr="0022353B" w:rsidRDefault="00FD645B" w:rsidP="0022353B">
      <w:pPr>
        <w:pStyle w:val="Paragraphedeliste"/>
        <w:numPr>
          <w:ilvl w:val="1"/>
          <w:numId w:val="2"/>
        </w:numPr>
        <w:ind w:left="993"/>
        <w:jc w:val="both"/>
        <w:rPr>
          <w:rFonts w:ascii="Helvetica" w:eastAsia="Arial Unicode MS" w:hAnsi="Helvetica" w:cs="Arial"/>
          <w:sz w:val="21"/>
          <w:szCs w:val="21"/>
        </w:rPr>
      </w:pPr>
      <w:r w:rsidRPr="0022353B">
        <w:rPr>
          <w:rFonts w:ascii="Helvetica" w:eastAsia="Arial Unicode MS" w:hAnsi="Helvetica" w:cs="Arial"/>
          <w:sz w:val="21"/>
          <w:szCs w:val="21"/>
        </w:rPr>
        <w:t>Connaissance des logiciels de simulation thermique et d’analyse de données (ex. CFD, Matlab, Python</w:t>
      </w:r>
      <w:r w:rsidR="000F569F" w:rsidRPr="0022353B">
        <w:rPr>
          <w:rFonts w:ascii="Helvetica" w:eastAsia="Arial Unicode MS" w:hAnsi="Helvetica" w:cs="Arial"/>
          <w:sz w:val="21"/>
          <w:szCs w:val="21"/>
        </w:rPr>
        <w:t>…</w:t>
      </w:r>
      <w:r w:rsidRPr="0022353B">
        <w:rPr>
          <w:rFonts w:ascii="Helvetica" w:eastAsia="Arial Unicode MS" w:hAnsi="Helvetica" w:cs="Arial"/>
          <w:sz w:val="21"/>
          <w:szCs w:val="21"/>
        </w:rPr>
        <w:t>).</w:t>
      </w:r>
    </w:p>
    <w:p w14:paraId="5A0657E3" w14:textId="5FC56A33" w:rsidR="001A584A" w:rsidRPr="0022353B" w:rsidRDefault="00FD645B" w:rsidP="0022353B">
      <w:pPr>
        <w:pStyle w:val="Paragraphedeliste"/>
        <w:numPr>
          <w:ilvl w:val="1"/>
          <w:numId w:val="2"/>
        </w:numPr>
        <w:ind w:left="993"/>
        <w:jc w:val="both"/>
        <w:rPr>
          <w:rFonts w:ascii="Helvetica" w:eastAsia="Arial Unicode MS" w:hAnsi="Helvetica" w:cs="Arial"/>
          <w:sz w:val="21"/>
          <w:szCs w:val="21"/>
        </w:rPr>
      </w:pPr>
      <w:r w:rsidRPr="0022353B">
        <w:rPr>
          <w:rFonts w:ascii="Helvetica" w:eastAsia="Arial Unicode MS" w:hAnsi="Helvetica" w:cs="Arial"/>
          <w:sz w:val="21"/>
          <w:szCs w:val="21"/>
        </w:rPr>
        <w:t xml:space="preserve">Aptitude à développer et exploiter des outils </w:t>
      </w:r>
      <w:r w:rsidR="006B1703" w:rsidRPr="0022353B">
        <w:rPr>
          <w:rFonts w:ascii="Helvetica" w:eastAsia="Arial Unicode MS" w:hAnsi="Helvetica" w:cs="Arial"/>
          <w:sz w:val="21"/>
          <w:szCs w:val="21"/>
        </w:rPr>
        <w:t>logiciels</w:t>
      </w:r>
      <w:r w:rsidRPr="0022353B">
        <w:rPr>
          <w:rFonts w:ascii="Helvetica" w:eastAsia="Arial Unicode MS" w:hAnsi="Helvetica" w:cs="Arial"/>
          <w:sz w:val="21"/>
          <w:szCs w:val="21"/>
        </w:rPr>
        <w:t xml:space="preserve"> pour l’optimisation énergétique.</w:t>
      </w:r>
    </w:p>
    <w:p w14:paraId="78BC7D1E" w14:textId="77777777" w:rsidR="00D10926" w:rsidRPr="0022353B" w:rsidRDefault="00D10926" w:rsidP="00D10926">
      <w:pPr>
        <w:jc w:val="both"/>
        <w:rPr>
          <w:rFonts w:ascii="Helvetica" w:eastAsia="Arial Unicode MS" w:hAnsi="Helvetica" w:cs="Arial"/>
          <w:b/>
          <w:bCs/>
          <w:sz w:val="10"/>
          <w:szCs w:val="10"/>
        </w:rPr>
      </w:pPr>
    </w:p>
    <w:p w14:paraId="0B45DC4D" w14:textId="612F114B" w:rsidR="001A584A" w:rsidRPr="002A1A67" w:rsidRDefault="00FD645B" w:rsidP="00D10926">
      <w:pPr>
        <w:pStyle w:val="Paragraphedeliste"/>
        <w:numPr>
          <w:ilvl w:val="0"/>
          <w:numId w:val="2"/>
        </w:numPr>
        <w:jc w:val="both"/>
        <w:rPr>
          <w:rFonts w:ascii="Helvetica" w:eastAsia="Arial Unicode MS" w:hAnsi="Helvetica" w:cs="Arial"/>
          <w:b/>
          <w:bCs/>
          <w:color w:val="000000" w:themeColor="text1"/>
          <w:sz w:val="21"/>
          <w:szCs w:val="21"/>
        </w:rPr>
      </w:pPr>
      <w:r w:rsidRPr="002A1A67">
        <w:rPr>
          <w:rFonts w:ascii="Helvetica" w:eastAsia="Arial Unicode MS" w:hAnsi="Helvetica" w:cs="Arial"/>
          <w:b/>
          <w:bCs/>
          <w:color w:val="000000" w:themeColor="text1"/>
          <w:sz w:val="21"/>
          <w:szCs w:val="21"/>
        </w:rPr>
        <w:t>Qualités personnelles</w:t>
      </w:r>
    </w:p>
    <w:p w14:paraId="047A1CB4" w14:textId="2605CE9C" w:rsidR="006B1703" w:rsidRPr="0022353B" w:rsidRDefault="006B1703" w:rsidP="0022353B">
      <w:pPr>
        <w:pStyle w:val="Paragraphedeliste"/>
        <w:numPr>
          <w:ilvl w:val="1"/>
          <w:numId w:val="2"/>
        </w:numPr>
        <w:ind w:left="993"/>
        <w:jc w:val="both"/>
        <w:rPr>
          <w:rFonts w:ascii="Helvetica" w:eastAsia="Arial Unicode MS" w:hAnsi="Helvetica" w:cs="Arial"/>
          <w:color w:val="000000" w:themeColor="text1"/>
          <w:sz w:val="21"/>
          <w:szCs w:val="21"/>
        </w:rPr>
      </w:pPr>
      <w:r w:rsidRPr="0022353B">
        <w:rPr>
          <w:rFonts w:ascii="Helvetica" w:eastAsia="Arial Unicode MS" w:hAnsi="Helvetica" w:cs="Arial"/>
          <w:color w:val="000000" w:themeColor="text1"/>
          <w:sz w:val="21"/>
          <w:szCs w:val="21"/>
        </w:rPr>
        <w:t>Congruence, Humilité, Assertivité, Motivation.</w:t>
      </w:r>
    </w:p>
    <w:p w14:paraId="1662F2B4" w14:textId="77777777" w:rsidR="001A584A" w:rsidRPr="0022353B" w:rsidRDefault="00FD645B" w:rsidP="0022353B">
      <w:pPr>
        <w:pStyle w:val="Paragraphedeliste"/>
        <w:numPr>
          <w:ilvl w:val="1"/>
          <w:numId w:val="2"/>
        </w:numPr>
        <w:ind w:left="993"/>
        <w:jc w:val="both"/>
        <w:rPr>
          <w:rFonts w:ascii="Helvetica" w:eastAsia="Arial Unicode MS" w:hAnsi="Helvetica" w:cs="Arial"/>
          <w:sz w:val="21"/>
          <w:szCs w:val="21"/>
        </w:rPr>
      </w:pPr>
      <w:r w:rsidRPr="0022353B">
        <w:rPr>
          <w:rFonts w:ascii="Helvetica" w:eastAsia="Arial Unicode MS" w:hAnsi="Helvetica" w:cs="Arial"/>
          <w:sz w:val="21"/>
          <w:szCs w:val="21"/>
        </w:rPr>
        <w:t>Esprit d’innovation et rigueur scientifique.</w:t>
      </w:r>
    </w:p>
    <w:p w14:paraId="19599821" w14:textId="77777777" w:rsidR="001A584A" w:rsidRPr="0022353B" w:rsidRDefault="00FD645B" w:rsidP="0022353B">
      <w:pPr>
        <w:pStyle w:val="Paragraphedeliste"/>
        <w:numPr>
          <w:ilvl w:val="1"/>
          <w:numId w:val="2"/>
        </w:numPr>
        <w:ind w:left="993"/>
        <w:jc w:val="both"/>
        <w:rPr>
          <w:rFonts w:ascii="Helvetica" w:eastAsia="Arial Unicode MS" w:hAnsi="Helvetica" w:cs="Arial"/>
          <w:sz w:val="21"/>
          <w:szCs w:val="21"/>
        </w:rPr>
      </w:pPr>
      <w:r w:rsidRPr="0022353B">
        <w:rPr>
          <w:rFonts w:ascii="Helvetica" w:eastAsia="Arial Unicode MS" w:hAnsi="Helvetica" w:cs="Arial"/>
          <w:sz w:val="21"/>
          <w:szCs w:val="21"/>
        </w:rPr>
        <w:t>Capacité à travailler en équipe pluridisciplinaire et en mode startup agile.</w:t>
      </w:r>
    </w:p>
    <w:p w14:paraId="34EE47A9" w14:textId="77777777" w:rsidR="001A584A" w:rsidRPr="0022353B" w:rsidRDefault="00FD645B" w:rsidP="0022353B">
      <w:pPr>
        <w:pStyle w:val="Paragraphedeliste"/>
        <w:numPr>
          <w:ilvl w:val="1"/>
          <w:numId w:val="2"/>
        </w:numPr>
        <w:ind w:left="993"/>
        <w:jc w:val="both"/>
        <w:rPr>
          <w:rFonts w:ascii="Helvetica" w:eastAsia="Arial Unicode MS" w:hAnsi="Helvetica" w:cs="Arial"/>
          <w:sz w:val="21"/>
          <w:szCs w:val="21"/>
        </w:rPr>
      </w:pPr>
      <w:r w:rsidRPr="0022353B">
        <w:rPr>
          <w:rFonts w:ascii="Helvetica" w:eastAsia="Arial Unicode MS" w:hAnsi="Helvetica" w:cs="Arial"/>
          <w:sz w:val="21"/>
          <w:szCs w:val="21"/>
        </w:rPr>
        <w:t>Bonnes compétences en communication technique et rédaction de rapports.</w:t>
      </w:r>
    </w:p>
    <w:p w14:paraId="1EB27423" w14:textId="43CD4574" w:rsidR="00FD645B" w:rsidRPr="0022353B" w:rsidRDefault="00FD645B" w:rsidP="0022353B">
      <w:pPr>
        <w:pStyle w:val="Paragraphedeliste"/>
        <w:numPr>
          <w:ilvl w:val="1"/>
          <w:numId w:val="2"/>
        </w:numPr>
        <w:ind w:left="993"/>
        <w:jc w:val="both"/>
        <w:rPr>
          <w:rFonts w:ascii="Helvetica" w:eastAsia="Arial Unicode MS" w:hAnsi="Helvetica" w:cs="Arial"/>
          <w:sz w:val="21"/>
          <w:szCs w:val="21"/>
        </w:rPr>
      </w:pPr>
      <w:r w:rsidRPr="0022353B">
        <w:rPr>
          <w:rFonts w:ascii="Helvetica" w:eastAsia="Arial Unicode MS" w:hAnsi="Helvetica" w:cs="Arial"/>
          <w:sz w:val="21"/>
          <w:szCs w:val="21"/>
        </w:rPr>
        <w:t>Anglais technique courant.</w:t>
      </w:r>
    </w:p>
    <w:p w14:paraId="1481EEB7" w14:textId="77777777" w:rsidR="001A584A" w:rsidRPr="0022353B" w:rsidRDefault="001A584A" w:rsidP="00FD645B">
      <w:pPr>
        <w:jc w:val="both"/>
        <w:rPr>
          <w:rFonts w:ascii="Helvetica" w:eastAsia="Arial Unicode MS" w:hAnsi="Helvetica" w:cs="Arial"/>
          <w:sz w:val="10"/>
          <w:szCs w:val="10"/>
        </w:rPr>
      </w:pPr>
    </w:p>
    <w:p w14:paraId="3F1E2C12" w14:textId="155B265B" w:rsidR="00FD645B" w:rsidRPr="0022353B" w:rsidRDefault="0023333F" w:rsidP="00FD645B">
      <w:pPr>
        <w:jc w:val="both"/>
        <w:rPr>
          <w:rFonts w:ascii="Helvetica" w:eastAsia="Arial Unicode MS" w:hAnsi="Helvetica" w:cs="Arial"/>
          <w:b/>
          <w:bCs/>
          <w:color w:val="FF0000"/>
          <w:sz w:val="22"/>
          <w:szCs w:val="22"/>
        </w:rPr>
      </w:pPr>
      <w:r w:rsidRPr="0022353B">
        <w:rPr>
          <w:rFonts w:ascii="Helvetica" w:eastAsia="Arial Unicode MS" w:hAnsi="Helvetica" w:cs="Arial"/>
          <w:b/>
          <w:bCs/>
          <w:color w:val="FF0000"/>
          <w:sz w:val="22"/>
          <w:szCs w:val="22"/>
        </w:rPr>
        <w:t>ENVIRONNEMENT DE TRAVAIL</w:t>
      </w:r>
    </w:p>
    <w:p w14:paraId="22ACAB10" w14:textId="5B6519C0" w:rsidR="000F569F" w:rsidRPr="0022353B" w:rsidRDefault="00FD645B" w:rsidP="000F569F">
      <w:pPr>
        <w:pStyle w:val="Paragraphedeliste"/>
        <w:numPr>
          <w:ilvl w:val="0"/>
          <w:numId w:val="2"/>
        </w:numPr>
        <w:jc w:val="both"/>
        <w:rPr>
          <w:rFonts w:ascii="Helvetica" w:eastAsia="Arial Unicode MS" w:hAnsi="Helvetica" w:cs="Arial"/>
          <w:sz w:val="21"/>
          <w:szCs w:val="21"/>
        </w:rPr>
      </w:pPr>
      <w:r w:rsidRPr="0022353B">
        <w:rPr>
          <w:rFonts w:ascii="Helvetica" w:eastAsia="Arial Unicode MS" w:hAnsi="Helvetica" w:cs="Arial"/>
          <w:sz w:val="21"/>
          <w:szCs w:val="21"/>
        </w:rPr>
        <w:t>Startup innovante, engagée dans la transition énergétique</w:t>
      </w:r>
      <w:r w:rsidR="00E83888" w:rsidRPr="0022353B">
        <w:rPr>
          <w:rFonts w:ascii="Helvetica" w:eastAsia="Arial Unicode MS" w:hAnsi="Helvetica" w:cs="Arial"/>
          <w:sz w:val="21"/>
          <w:szCs w:val="21"/>
        </w:rPr>
        <w:t xml:space="preserve"> </w:t>
      </w:r>
      <w:r w:rsidRPr="0022353B">
        <w:rPr>
          <w:rFonts w:ascii="Helvetica" w:eastAsia="Arial Unicode MS" w:hAnsi="Helvetica" w:cs="Arial"/>
          <w:sz w:val="21"/>
          <w:szCs w:val="21"/>
        </w:rPr>
        <w:t>industrielle.</w:t>
      </w:r>
    </w:p>
    <w:p w14:paraId="66B5EE6B" w14:textId="55873B3D" w:rsidR="00FD645B" w:rsidRPr="0022353B" w:rsidRDefault="00FD645B" w:rsidP="000F569F">
      <w:pPr>
        <w:pStyle w:val="Paragraphedeliste"/>
        <w:numPr>
          <w:ilvl w:val="0"/>
          <w:numId w:val="2"/>
        </w:numPr>
        <w:jc w:val="both"/>
        <w:rPr>
          <w:rFonts w:ascii="Helvetica" w:eastAsia="Arial Unicode MS" w:hAnsi="Helvetica" w:cs="Arial"/>
          <w:sz w:val="21"/>
          <w:szCs w:val="21"/>
        </w:rPr>
      </w:pPr>
      <w:r w:rsidRPr="0022353B">
        <w:rPr>
          <w:rFonts w:ascii="Helvetica" w:eastAsia="Arial Unicode MS" w:hAnsi="Helvetica" w:cs="Arial"/>
          <w:sz w:val="21"/>
          <w:szCs w:val="21"/>
        </w:rPr>
        <w:t>Projets multidisciplinaires mêlant R&amp;D, développement produit</w:t>
      </w:r>
      <w:r w:rsidR="00682FFA" w:rsidRPr="0022353B">
        <w:rPr>
          <w:rFonts w:ascii="Helvetica" w:eastAsia="Arial Unicode MS" w:hAnsi="Helvetica" w:cs="Arial"/>
          <w:sz w:val="21"/>
          <w:szCs w:val="21"/>
        </w:rPr>
        <w:t xml:space="preserve">, </w:t>
      </w:r>
      <w:r w:rsidRPr="0022353B">
        <w:rPr>
          <w:rFonts w:ascii="Helvetica" w:eastAsia="Arial Unicode MS" w:hAnsi="Helvetica" w:cs="Arial"/>
          <w:sz w:val="21"/>
          <w:szCs w:val="21"/>
        </w:rPr>
        <w:t>collaboration avec des industriels</w:t>
      </w:r>
      <w:r w:rsidR="000F569F" w:rsidRPr="0022353B">
        <w:rPr>
          <w:rFonts w:ascii="Helvetica" w:eastAsia="Arial Unicode MS" w:hAnsi="Helvetica" w:cs="Arial"/>
          <w:sz w:val="21"/>
          <w:szCs w:val="21"/>
        </w:rPr>
        <w:t xml:space="preserve"> et des institutions</w:t>
      </w:r>
      <w:r w:rsidR="00682FFA" w:rsidRPr="0022353B">
        <w:rPr>
          <w:rFonts w:ascii="Helvetica" w:eastAsia="Arial Unicode MS" w:hAnsi="Helvetica" w:cs="Arial"/>
          <w:sz w:val="21"/>
          <w:szCs w:val="21"/>
        </w:rPr>
        <w:t>, communication</w:t>
      </w:r>
    </w:p>
    <w:p w14:paraId="6D6EDDB6" w14:textId="1E15EB1C" w:rsidR="00EF53F2" w:rsidRPr="0022353B" w:rsidRDefault="000F569F" w:rsidP="004F2FB1">
      <w:pPr>
        <w:pStyle w:val="Paragraphedeliste"/>
        <w:numPr>
          <w:ilvl w:val="0"/>
          <w:numId w:val="2"/>
        </w:numPr>
        <w:jc w:val="both"/>
        <w:rPr>
          <w:rFonts w:ascii="Helvetica" w:eastAsia="Arial Unicode MS" w:hAnsi="Helvetica" w:cs="Arial"/>
          <w:sz w:val="21"/>
          <w:szCs w:val="21"/>
        </w:rPr>
      </w:pPr>
      <w:r w:rsidRPr="0022353B">
        <w:rPr>
          <w:rFonts w:ascii="Helvetica" w:eastAsia="Arial Unicode MS" w:hAnsi="Helvetica" w:cs="Arial"/>
          <w:sz w:val="21"/>
          <w:szCs w:val="21"/>
        </w:rPr>
        <w:t>Esprit d’équipe</w:t>
      </w:r>
      <w:r w:rsidR="00E83888" w:rsidRPr="0022353B">
        <w:rPr>
          <w:rFonts w:ascii="Helvetica" w:eastAsia="Arial Unicode MS" w:hAnsi="Helvetica" w:cs="Arial"/>
          <w:sz w:val="21"/>
          <w:szCs w:val="21"/>
        </w:rPr>
        <w:t>, diversité, complémentarité, autonomie, créativité, performance, bienveillance</w:t>
      </w:r>
    </w:p>
    <w:sectPr w:rsidR="00EF53F2" w:rsidRPr="0022353B" w:rsidSect="00EC1C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E760D"/>
    <w:multiLevelType w:val="hybridMultilevel"/>
    <w:tmpl w:val="9AF66DD2"/>
    <w:lvl w:ilvl="0" w:tplc="9EF6AE4E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E7997"/>
    <w:multiLevelType w:val="hybridMultilevel"/>
    <w:tmpl w:val="37FC2864"/>
    <w:lvl w:ilvl="0" w:tplc="E5AA6BAC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875FB"/>
    <w:multiLevelType w:val="hybridMultilevel"/>
    <w:tmpl w:val="1B56274A"/>
    <w:lvl w:ilvl="0" w:tplc="8DE61B5C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26850"/>
    <w:multiLevelType w:val="hybridMultilevel"/>
    <w:tmpl w:val="79100152"/>
    <w:lvl w:ilvl="0" w:tplc="5274AF1C">
      <w:start w:val="1"/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799929">
    <w:abstractNumId w:val="3"/>
  </w:num>
  <w:num w:numId="2" w16cid:durableId="1340084063">
    <w:abstractNumId w:val="1"/>
  </w:num>
  <w:num w:numId="3" w16cid:durableId="1764451750">
    <w:abstractNumId w:val="0"/>
  </w:num>
  <w:num w:numId="4" w16cid:durableId="690300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5B"/>
    <w:rsid w:val="000F569F"/>
    <w:rsid w:val="001A584A"/>
    <w:rsid w:val="0021566C"/>
    <w:rsid w:val="0022353B"/>
    <w:rsid w:val="0023333F"/>
    <w:rsid w:val="002A1A67"/>
    <w:rsid w:val="002A7761"/>
    <w:rsid w:val="002D6AE5"/>
    <w:rsid w:val="002E30B2"/>
    <w:rsid w:val="003A2913"/>
    <w:rsid w:val="005257D6"/>
    <w:rsid w:val="005C1A1B"/>
    <w:rsid w:val="00634E3A"/>
    <w:rsid w:val="00682FFA"/>
    <w:rsid w:val="0069209A"/>
    <w:rsid w:val="006B1703"/>
    <w:rsid w:val="00787A1E"/>
    <w:rsid w:val="008F7204"/>
    <w:rsid w:val="00963BE3"/>
    <w:rsid w:val="009D2E31"/>
    <w:rsid w:val="00A57C64"/>
    <w:rsid w:val="00BF2EDC"/>
    <w:rsid w:val="00C32AA7"/>
    <w:rsid w:val="00C54F49"/>
    <w:rsid w:val="00C81028"/>
    <w:rsid w:val="00C84988"/>
    <w:rsid w:val="00CC5FE9"/>
    <w:rsid w:val="00CD0735"/>
    <w:rsid w:val="00D10926"/>
    <w:rsid w:val="00E83888"/>
    <w:rsid w:val="00EC1CF4"/>
    <w:rsid w:val="00EC2987"/>
    <w:rsid w:val="00EF53F2"/>
    <w:rsid w:val="00FD645B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63FA8C"/>
  <w15:chartTrackingRefBased/>
  <w15:docId w15:val="{3CB2E238-77A0-1347-8633-26B0AC0A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D6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D6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D64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6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64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D64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64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64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64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6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FD6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D64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D645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D645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D645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D645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D645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D645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D64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D6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D64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D6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D64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D645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D645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D645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D6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645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D645B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F5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53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963BE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3BE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6B17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170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170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17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17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9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39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9895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270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lorian.picard@improvehea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613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Picard</dc:creator>
  <cp:keywords/>
  <dc:description/>
  <cp:lastModifiedBy>Florian Picard</cp:lastModifiedBy>
  <cp:revision>16</cp:revision>
  <dcterms:created xsi:type="dcterms:W3CDTF">2025-05-14T12:32:00Z</dcterms:created>
  <dcterms:modified xsi:type="dcterms:W3CDTF">2025-05-26T20:32:00Z</dcterms:modified>
</cp:coreProperties>
</file>